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75505C" w14:textId="77777777" w:rsidR="005C56A3" w:rsidRDefault="005C56A3">
      <w:pPr>
        <w:tabs>
          <w:tab w:val="center" w:pos="1013"/>
          <w:tab w:val="center" w:pos="4437"/>
        </w:tabs>
        <w:ind w:left="0" w:firstLine="0"/>
      </w:pPr>
    </w:p>
    <w:p w14:paraId="1E6E024F" w14:textId="2FFF8E17" w:rsidR="00595252" w:rsidRPr="005A7F5F" w:rsidRDefault="00595252">
      <w:pPr>
        <w:tabs>
          <w:tab w:val="center" w:pos="1013"/>
          <w:tab w:val="center" w:pos="4437"/>
        </w:tabs>
        <w:ind w:left="0" w:firstLine="0"/>
        <w:rPr>
          <w:rFonts w:ascii="Calibri" w:hAnsi="Calibri" w:cs="Calibri"/>
          <w:b/>
          <w:bCs/>
          <w:sz w:val="32"/>
          <w:szCs w:val="32"/>
        </w:rPr>
      </w:pPr>
      <w:r w:rsidRPr="005A7F5F">
        <w:rPr>
          <w:rFonts w:ascii="Calibri" w:hAnsi="Calibri" w:cs="Calibri"/>
          <w:b/>
          <w:bCs/>
          <w:sz w:val="32"/>
          <w:szCs w:val="32"/>
        </w:rPr>
        <w:t>ALOYSIUS NOYA (MR)</w:t>
      </w:r>
    </w:p>
    <w:p w14:paraId="36398A46" w14:textId="0582648C" w:rsidR="00A01183" w:rsidRPr="005A7F5F" w:rsidRDefault="00595252">
      <w:pPr>
        <w:tabs>
          <w:tab w:val="center" w:pos="1013"/>
          <w:tab w:val="center" w:pos="4437"/>
        </w:tabs>
        <w:ind w:left="0" w:firstLine="0"/>
        <w:rPr>
          <w:rFonts w:ascii="Arial Black" w:hAnsi="Arial Black" w:cs="Arial"/>
          <w:b/>
          <w:bCs/>
          <w:sz w:val="24"/>
        </w:rPr>
      </w:pPr>
      <w:r w:rsidRPr="005A7F5F">
        <w:rPr>
          <w:rFonts w:ascii="Arial Black" w:hAnsi="Arial Black" w:cs="Arial"/>
          <w:b/>
          <w:bCs/>
          <w:sz w:val="24"/>
        </w:rPr>
        <w:t xml:space="preserve">UTDF </w:t>
      </w:r>
      <w:r w:rsidR="006608DF" w:rsidRPr="005A7F5F">
        <w:rPr>
          <w:rFonts w:ascii="Arial Black" w:hAnsi="Arial Black" w:cs="Arial"/>
          <w:b/>
          <w:bCs/>
          <w:sz w:val="24"/>
        </w:rPr>
        <w:t>TECHNICAL COORDINATOR</w:t>
      </w:r>
    </w:p>
    <w:p w14:paraId="7B5795C1" w14:textId="7DCDFEFF" w:rsidR="00595252" w:rsidRPr="005A7F5F" w:rsidRDefault="00E545E6" w:rsidP="00F14697">
      <w:pPr>
        <w:tabs>
          <w:tab w:val="center" w:pos="1013"/>
          <w:tab w:val="center" w:pos="4437"/>
        </w:tabs>
        <w:ind w:left="0" w:firstLine="0"/>
        <w:jc w:val="both"/>
        <w:rPr>
          <w:rFonts w:asciiTheme="minorHAnsi" w:hAnsiTheme="minorHAnsi" w:cstheme="minorHAnsi"/>
          <w:sz w:val="24"/>
        </w:rPr>
      </w:pPr>
      <w:r w:rsidRPr="005A7F5F">
        <w:rPr>
          <w:rFonts w:asciiTheme="minorHAnsi" w:hAnsiTheme="minorHAnsi" w:cstheme="minorHAnsi"/>
          <w:b/>
          <w:bCs/>
          <w:sz w:val="24"/>
        </w:rPr>
        <w:t>A</w:t>
      </w:r>
      <w:r w:rsidR="00CF62B7" w:rsidRPr="005A7F5F">
        <w:rPr>
          <w:rFonts w:asciiTheme="minorHAnsi" w:hAnsiTheme="minorHAnsi" w:cstheme="minorHAnsi"/>
          <w:b/>
          <w:bCs/>
          <w:sz w:val="24"/>
        </w:rPr>
        <w:t>LOYSIUS NOYA</w:t>
      </w:r>
      <w:r w:rsidR="00A73D58" w:rsidRPr="005A7F5F">
        <w:rPr>
          <w:rFonts w:asciiTheme="minorHAnsi" w:hAnsiTheme="minorHAnsi" w:cstheme="minorHAnsi"/>
          <w:sz w:val="24"/>
        </w:rPr>
        <w:t xml:space="preserve"> </w:t>
      </w:r>
      <w:r w:rsidR="009F7387" w:rsidRPr="005A7F5F">
        <w:rPr>
          <w:rFonts w:asciiTheme="minorHAnsi" w:hAnsiTheme="minorHAnsi" w:cstheme="minorHAnsi"/>
          <w:sz w:val="24"/>
        </w:rPr>
        <w:t xml:space="preserve">is </w:t>
      </w:r>
      <w:r w:rsidR="007070CF" w:rsidRPr="005A7F5F">
        <w:rPr>
          <w:rFonts w:asciiTheme="minorHAnsi" w:hAnsiTheme="minorHAnsi" w:cstheme="minorHAnsi"/>
          <w:sz w:val="24"/>
        </w:rPr>
        <w:t xml:space="preserve">the </w:t>
      </w:r>
      <w:r w:rsidR="00595252" w:rsidRPr="005A7F5F">
        <w:rPr>
          <w:rFonts w:asciiTheme="minorHAnsi" w:hAnsiTheme="minorHAnsi" w:cstheme="minorHAnsi"/>
          <w:sz w:val="24"/>
        </w:rPr>
        <w:t xml:space="preserve">UTDF Technical Coordinator and </w:t>
      </w:r>
      <w:r w:rsidR="007070CF" w:rsidRPr="005A7F5F">
        <w:rPr>
          <w:rFonts w:asciiTheme="minorHAnsi" w:hAnsiTheme="minorHAnsi" w:cstheme="minorHAnsi"/>
          <w:sz w:val="24"/>
        </w:rPr>
        <w:t xml:space="preserve">supervisor for </w:t>
      </w:r>
      <w:r w:rsidR="00DB078A" w:rsidRPr="005A7F5F">
        <w:rPr>
          <w:rFonts w:asciiTheme="minorHAnsi" w:hAnsiTheme="minorHAnsi" w:cstheme="minorHAnsi"/>
          <w:sz w:val="24"/>
        </w:rPr>
        <w:t xml:space="preserve">the construction </w:t>
      </w:r>
      <w:r w:rsidR="00595252" w:rsidRPr="005A7F5F">
        <w:rPr>
          <w:rFonts w:asciiTheme="minorHAnsi" w:hAnsiTheme="minorHAnsi" w:cstheme="minorHAnsi"/>
          <w:sz w:val="24"/>
        </w:rPr>
        <w:t xml:space="preserve">of household water </w:t>
      </w:r>
      <w:r w:rsidR="00DB078A" w:rsidRPr="005A7F5F">
        <w:rPr>
          <w:rFonts w:asciiTheme="minorHAnsi" w:hAnsiTheme="minorHAnsi" w:cstheme="minorHAnsi"/>
          <w:sz w:val="24"/>
        </w:rPr>
        <w:t>tanks and</w:t>
      </w:r>
      <w:r w:rsidR="00595252" w:rsidRPr="005A7F5F">
        <w:rPr>
          <w:rFonts w:asciiTheme="minorHAnsi" w:hAnsiTheme="minorHAnsi" w:cstheme="minorHAnsi"/>
          <w:sz w:val="24"/>
        </w:rPr>
        <w:t xml:space="preserve"> disability toilets</w:t>
      </w:r>
      <w:r w:rsidR="003E3EEB" w:rsidRPr="005A7F5F">
        <w:rPr>
          <w:rFonts w:asciiTheme="minorHAnsi" w:hAnsiTheme="minorHAnsi" w:cstheme="minorHAnsi"/>
          <w:sz w:val="24"/>
        </w:rPr>
        <w:t xml:space="preserve">. </w:t>
      </w:r>
      <w:r w:rsidR="00595252" w:rsidRPr="005A7F5F">
        <w:rPr>
          <w:rFonts w:asciiTheme="minorHAnsi" w:hAnsiTheme="minorHAnsi" w:cstheme="minorHAnsi"/>
          <w:sz w:val="24"/>
        </w:rPr>
        <w:t xml:space="preserve"> He continues to assist households with advice</w:t>
      </w:r>
      <w:r w:rsidR="00A92DB4">
        <w:rPr>
          <w:rFonts w:asciiTheme="minorHAnsi" w:hAnsiTheme="minorHAnsi" w:cstheme="minorHAnsi"/>
          <w:sz w:val="24"/>
        </w:rPr>
        <w:t xml:space="preserve">, </w:t>
      </w:r>
      <w:r w:rsidR="005C0586">
        <w:rPr>
          <w:rFonts w:asciiTheme="minorHAnsi" w:hAnsiTheme="minorHAnsi" w:cstheme="minorHAnsi"/>
          <w:sz w:val="24"/>
        </w:rPr>
        <w:t>construction</w:t>
      </w:r>
      <w:r w:rsidR="00595252" w:rsidRPr="005A7F5F">
        <w:rPr>
          <w:rFonts w:asciiTheme="minorHAnsi" w:hAnsiTheme="minorHAnsi" w:cstheme="minorHAnsi"/>
          <w:sz w:val="24"/>
        </w:rPr>
        <w:t xml:space="preserve"> </w:t>
      </w:r>
      <w:r w:rsidR="00A92DB4">
        <w:rPr>
          <w:rFonts w:asciiTheme="minorHAnsi" w:hAnsiTheme="minorHAnsi" w:cstheme="minorHAnsi"/>
          <w:sz w:val="24"/>
        </w:rPr>
        <w:t xml:space="preserve">and maintenance of </w:t>
      </w:r>
      <w:r w:rsidR="00595252" w:rsidRPr="005A7F5F">
        <w:rPr>
          <w:rFonts w:asciiTheme="minorHAnsi" w:hAnsiTheme="minorHAnsi" w:cstheme="minorHAnsi"/>
          <w:sz w:val="24"/>
        </w:rPr>
        <w:t xml:space="preserve">household water tanks and disability toilets. He is well respected throughout the three Districts of Belu, Malaka, and North Central Timor and is fluent in the local languages. </w:t>
      </w:r>
      <w:r w:rsidR="003E3EEB" w:rsidRPr="005A7F5F">
        <w:rPr>
          <w:rFonts w:asciiTheme="minorHAnsi" w:hAnsiTheme="minorHAnsi" w:cstheme="minorHAnsi"/>
          <w:sz w:val="24"/>
        </w:rPr>
        <w:t xml:space="preserve">Born </w:t>
      </w:r>
      <w:r w:rsidR="006608DF" w:rsidRPr="005A7F5F">
        <w:rPr>
          <w:rFonts w:asciiTheme="minorHAnsi" w:hAnsiTheme="minorHAnsi" w:cstheme="minorHAnsi"/>
          <w:sz w:val="24"/>
        </w:rPr>
        <w:t>in</w:t>
      </w:r>
      <w:r w:rsidR="000835EB" w:rsidRPr="005A7F5F">
        <w:rPr>
          <w:rFonts w:asciiTheme="minorHAnsi" w:hAnsiTheme="minorHAnsi" w:cstheme="minorHAnsi"/>
          <w:sz w:val="24"/>
        </w:rPr>
        <w:t xml:space="preserve"> </w:t>
      </w:r>
      <w:r w:rsidR="00183CAE" w:rsidRPr="005A7F5F">
        <w:rPr>
          <w:rFonts w:asciiTheme="minorHAnsi" w:hAnsiTheme="minorHAnsi" w:cstheme="minorHAnsi"/>
          <w:sz w:val="24"/>
        </w:rPr>
        <w:t>Asu’</w:t>
      </w:r>
      <w:r w:rsidR="00757DDD" w:rsidRPr="005A7F5F">
        <w:rPr>
          <w:rFonts w:asciiTheme="minorHAnsi" w:hAnsiTheme="minorHAnsi" w:cstheme="minorHAnsi"/>
          <w:sz w:val="24"/>
        </w:rPr>
        <w:t xml:space="preserve">ulun, </w:t>
      </w:r>
      <w:r w:rsidR="000835EB" w:rsidRPr="005A7F5F">
        <w:rPr>
          <w:rFonts w:asciiTheme="minorHAnsi" w:hAnsiTheme="minorHAnsi" w:cstheme="minorHAnsi"/>
          <w:sz w:val="24"/>
        </w:rPr>
        <w:t xml:space="preserve">South </w:t>
      </w:r>
      <w:r w:rsidR="00922C69" w:rsidRPr="005A7F5F">
        <w:rPr>
          <w:rFonts w:asciiTheme="minorHAnsi" w:hAnsiTheme="minorHAnsi" w:cstheme="minorHAnsi"/>
          <w:sz w:val="24"/>
        </w:rPr>
        <w:t xml:space="preserve">Atambua, Belu </w:t>
      </w:r>
      <w:r w:rsidR="00595252" w:rsidRPr="005A7F5F">
        <w:rPr>
          <w:rFonts w:asciiTheme="minorHAnsi" w:hAnsiTheme="minorHAnsi" w:cstheme="minorHAnsi"/>
          <w:sz w:val="24"/>
        </w:rPr>
        <w:t xml:space="preserve">District, </w:t>
      </w:r>
      <w:r w:rsidR="00A571B7" w:rsidRPr="005A7F5F">
        <w:rPr>
          <w:rFonts w:asciiTheme="minorHAnsi" w:hAnsiTheme="minorHAnsi" w:cstheme="minorHAnsi"/>
          <w:sz w:val="24"/>
        </w:rPr>
        <w:t xml:space="preserve">Aloysius </w:t>
      </w:r>
      <w:r w:rsidR="00595252" w:rsidRPr="005A7F5F">
        <w:rPr>
          <w:rFonts w:asciiTheme="minorHAnsi" w:hAnsiTheme="minorHAnsi" w:cstheme="minorHAnsi"/>
          <w:sz w:val="24"/>
        </w:rPr>
        <w:t>is</w:t>
      </w:r>
      <w:r w:rsidR="008063EF" w:rsidRPr="005A7F5F">
        <w:rPr>
          <w:rFonts w:asciiTheme="minorHAnsi" w:hAnsiTheme="minorHAnsi" w:cstheme="minorHAnsi"/>
          <w:sz w:val="24"/>
        </w:rPr>
        <w:t xml:space="preserve"> </w:t>
      </w:r>
      <w:r w:rsidR="00A571B7" w:rsidRPr="005A7F5F">
        <w:rPr>
          <w:rFonts w:asciiTheme="minorHAnsi" w:hAnsiTheme="minorHAnsi" w:cstheme="minorHAnsi"/>
          <w:sz w:val="24"/>
        </w:rPr>
        <w:t>married and</w:t>
      </w:r>
      <w:r w:rsidR="00595252" w:rsidRPr="005A7F5F">
        <w:rPr>
          <w:rFonts w:asciiTheme="minorHAnsi" w:hAnsiTheme="minorHAnsi" w:cstheme="minorHAnsi"/>
          <w:sz w:val="24"/>
        </w:rPr>
        <w:t xml:space="preserve"> has</w:t>
      </w:r>
      <w:r w:rsidR="00AE7176" w:rsidRPr="005A7F5F">
        <w:rPr>
          <w:rFonts w:asciiTheme="minorHAnsi" w:hAnsiTheme="minorHAnsi" w:cstheme="minorHAnsi"/>
          <w:sz w:val="24"/>
        </w:rPr>
        <w:t xml:space="preserve"> </w:t>
      </w:r>
      <w:r w:rsidR="00581671" w:rsidRPr="005A7F5F">
        <w:rPr>
          <w:rFonts w:asciiTheme="minorHAnsi" w:hAnsiTheme="minorHAnsi" w:cstheme="minorHAnsi"/>
          <w:sz w:val="24"/>
        </w:rPr>
        <w:t xml:space="preserve">5 daughters and a son. </w:t>
      </w:r>
    </w:p>
    <w:p w14:paraId="1E95B92C" w14:textId="4BCDF559" w:rsidR="000F5F32" w:rsidRPr="005A7F5F" w:rsidRDefault="00595252" w:rsidP="008549C5">
      <w:pPr>
        <w:tabs>
          <w:tab w:val="center" w:pos="1013"/>
          <w:tab w:val="center" w:pos="4437"/>
        </w:tabs>
        <w:ind w:left="0" w:firstLine="0"/>
        <w:jc w:val="both"/>
        <w:rPr>
          <w:rFonts w:asciiTheme="minorHAnsi" w:hAnsiTheme="minorHAnsi" w:cstheme="minorHAnsi"/>
          <w:sz w:val="24"/>
        </w:rPr>
      </w:pPr>
      <w:r w:rsidRPr="005A7F5F">
        <w:rPr>
          <w:rFonts w:asciiTheme="minorHAnsi" w:hAnsiTheme="minorHAnsi" w:cstheme="minorHAnsi"/>
          <w:sz w:val="24"/>
        </w:rPr>
        <w:t xml:space="preserve">Following his </w:t>
      </w:r>
      <w:r w:rsidR="006743B7" w:rsidRPr="005A7F5F">
        <w:rPr>
          <w:rFonts w:asciiTheme="minorHAnsi" w:hAnsiTheme="minorHAnsi" w:cstheme="minorHAnsi"/>
          <w:sz w:val="24"/>
        </w:rPr>
        <w:t xml:space="preserve">formal </w:t>
      </w:r>
      <w:r w:rsidRPr="005A7F5F">
        <w:rPr>
          <w:rFonts w:asciiTheme="minorHAnsi" w:hAnsiTheme="minorHAnsi" w:cstheme="minorHAnsi"/>
          <w:sz w:val="24"/>
        </w:rPr>
        <w:t xml:space="preserve">education in </w:t>
      </w:r>
      <w:r w:rsidR="00755138" w:rsidRPr="005A7F5F">
        <w:rPr>
          <w:rFonts w:asciiTheme="minorHAnsi" w:hAnsiTheme="minorHAnsi" w:cstheme="minorHAnsi"/>
          <w:sz w:val="24"/>
        </w:rPr>
        <w:t xml:space="preserve">Motabuik, </w:t>
      </w:r>
      <w:r w:rsidR="00A571B7" w:rsidRPr="005A7F5F">
        <w:rPr>
          <w:rFonts w:asciiTheme="minorHAnsi" w:hAnsiTheme="minorHAnsi" w:cstheme="minorHAnsi"/>
          <w:sz w:val="24"/>
        </w:rPr>
        <w:t xml:space="preserve">Atambua,  </w:t>
      </w:r>
      <w:r w:rsidRPr="005A7F5F">
        <w:rPr>
          <w:rFonts w:asciiTheme="minorHAnsi" w:hAnsiTheme="minorHAnsi" w:cstheme="minorHAnsi"/>
          <w:sz w:val="24"/>
        </w:rPr>
        <w:t>he has gained a significant and</w:t>
      </w:r>
      <w:r w:rsidR="004D0267" w:rsidRPr="005A7F5F">
        <w:rPr>
          <w:rFonts w:asciiTheme="minorHAnsi" w:hAnsiTheme="minorHAnsi" w:cstheme="minorHAnsi"/>
          <w:sz w:val="24"/>
        </w:rPr>
        <w:t xml:space="preserve"> wide range of </w:t>
      </w:r>
      <w:r w:rsidR="0090036F" w:rsidRPr="005A7F5F">
        <w:rPr>
          <w:rFonts w:asciiTheme="minorHAnsi" w:hAnsiTheme="minorHAnsi" w:cstheme="minorHAnsi"/>
          <w:sz w:val="24"/>
        </w:rPr>
        <w:t>practical</w:t>
      </w:r>
      <w:r w:rsidR="009A24BF" w:rsidRPr="005A7F5F">
        <w:rPr>
          <w:rFonts w:asciiTheme="minorHAnsi" w:hAnsiTheme="minorHAnsi" w:cstheme="minorHAnsi"/>
          <w:sz w:val="24"/>
        </w:rPr>
        <w:t xml:space="preserve"> </w:t>
      </w:r>
      <w:r w:rsidR="00A571B7" w:rsidRPr="005A7F5F">
        <w:rPr>
          <w:rFonts w:asciiTheme="minorHAnsi" w:hAnsiTheme="minorHAnsi" w:cstheme="minorHAnsi"/>
          <w:sz w:val="24"/>
        </w:rPr>
        <w:t xml:space="preserve">skills </w:t>
      </w:r>
      <w:r w:rsidR="00107DE2" w:rsidRPr="005A7F5F">
        <w:rPr>
          <w:rFonts w:asciiTheme="minorHAnsi" w:hAnsiTheme="minorHAnsi" w:cstheme="minorHAnsi"/>
          <w:sz w:val="24"/>
        </w:rPr>
        <w:t>e</w:t>
      </w:r>
      <w:r w:rsidR="009A24BF" w:rsidRPr="005A7F5F">
        <w:rPr>
          <w:rFonts w:asciiTheme="minorHAnsi" w:hAnsiTheme="minorHAnsi" w:cstheme="minorHAnsi"/>
          <w:sz w:val="24"/>
        </w:rPr>
        <w:t>xperience</w:t>
      </w:r>
      <w:r w:rsidR="00A571B7" w:rsidRPr="005A7F5F">
        <w:rPr>
          <w:rFonts w:asciiTheme="minorHAnsi" w:hAnsiTheme="minorHAnsi" w:cstheme="minorHAnsi"/>
          <w:sz w:val="24"/>
        </w:rPr>
        <w:t>s</w:t>
      </w:r>
      <w:r w:rsidR="009A24BF" w:rsidRPr="005A7F5F">
        <w:rPr>
          <w:rFonts w:asciiTheme="minorHAnsi" w:hAnsiTheme="minorHAnsi" w:cstheme="minorHAnsi"/>
          <w:sz w:val="24"/>
        </w:rPr>
        <w:t xml:space="preserve"> </w:t>
      </w:r>
      <w:r w:rsidR="00A32363" w:rsidRPr="005A7F5F">
        <w:rPr>
          <w:rFonts w:asciiTheme="minorHAnsi" w:hAnsiTheme="minorHAnsi" w:cstheme="minorHAnsi"/>
          <w:sz w:val="24"/>
        </w:rPr>
        <w:t xml:space="preserve">in </w:t>
      </w:r>
      <w:r w:rsidR="008C41BB" w:rsidRPr="005A7F5F">
        <w:rPr>
          <w:rFonts w:asciiTheme="minorHAnsi" w:hAnsiTheme="minorHAnsi" w:cstheme="minorHAnsi"/>
          <w:sz w:val="24"/>
        </w:rPr>
        <w:t xml:space="preserve">the </w:t>
      </w:r>
      <w:r w:rsidR="004810E4" w:rsidRPr="005A7F5F">
        <w:rPr>
          <w:rFonts w:asciiTheme="minorHAnsi" w:hAnsiTheme="minorHAnsi" w:cstheme="minorHAnsi"/>
          <w:sz w:val="24"/>
        </w:rPr>
        <w:t xml:space="preserve">construction </w:t>
      </w:r>
      <w:r w:rsidRPr="005A7F5F">
        <w:rPr>
          <w:rFonts w:asciiTheme="minorHAnsi" w:hAnsiTheme="minorHAnsi" w:cstheme="minorHAnsi"/>
          <w:sz w:val="24"/>
        </w:rPr>
        <w:t>industry in</w:t>
      </w:r>
      <w:r w:rsidR="00415715" w:rsidRPr="005A7F5F">
        <w:rPr>
          <w:rFonts w:asciiTheme="minorHAnsi" w:hAnsiTheme="minorHAnsi" w:cstheme="minorHAnsi"/>
          <w:sz w:val="24"/>
        </w:rPr>
        <w:t xml:space="preserve"> Dili, </w:t>
      </w:r>
      <w:r w:rsidRPr="005A7F5F">
        <w:rPr>
          <w:rFonts w:asciiTheme="minorHAnsi" w:hAnsiTheme="minorHAnsi" w:cstheme="minorHAnsi"/>
          <w:sz w:val="24"/>
        </w:rPr>
        <w:t xml:space="preserve"> He also supports his wife’s market garden</w:t>
      </w:r>
      <w:r w:rsidR="00A571B7" w:rsidRPr="005A7F5F">
        <w:rPr>
          <w:rFonts w:asciiTheme="minorHAnsi" w:hAnsiTheme="minorHAnsi" w:cstheme="minorHAnsi"/>
          <w:sz w:val="24"/>
        </w:rPr>
        <w:t>,</w:t>
      </w:r>
      <w:r w:rsidRPr="005A7F5F">
        <w:rPr>
          <w:rFonts w:asciiTheme="minorHAnsi" w:hAnsiTheme="minorHAnsi" w:cstheme="minorHAnsi"/>
          <w:sz w:val="24"/>
        </w:rPr>
        <w:t xml:space="preserve"> supplying</w:t>
      </w:r>
      <w:r w:rsidR="002A500C" w:rsidRPr="005A7F5F">
        <w:rPr>
          <w:rFonts w:asciiTheme="minorHAnsi" w:hAnsiTheme="minorHAnsi" w:cstheme="minorHAnsi"/>
          <w:sz w:val="24"/>
        </w:rPr>
        <w:t xml:space="preserve"> </w:t>
      </w:r>
      <w:r w:rsidR="000F5F32" w:rsidRPr="005A7F5F">
        <w:rPr>
          <w:rFonts w:asciiTheme="minorHAnsi" w:hAnsiTheme="minorHAnsi" w:cstheme="minorHAnsi"/>
          <w:sz w:val="24"/>
        </w:rPr>
        <w:t xml:space="preserve"> fruit and</w:t>
      </w:r>
      <w:r w:rsidR="002A500C" w:rsidRPr="005A7F5F">
        <w:rPr>
          <w:rFonts w:asciiTheme="minorHAnsi" w:hAnsiTheme="minorHAnsi" w:cstheme="minorHAnsi"/>
          <w:sz w:val="24"/>
        </w:rPr>
        <w:t xml:space="preserve"> vegetables from Atambua to Dili, TL</w:t>
      </w:r>
      <w:r w:rsidRPr="005A7F5F">
        <w:rPr>
          <w:rFonts w:asciiTheme="minorHAnsi" w:hAnsiTheme="minorHAnsi" w:cstheme="minorHAnsi"/>
          <w:sz w:val="24"/>
        </w:rPr>
        <w:t>E.</w:t>
      </w:r>
    </w:p>
    <w:p w14:paraId="113B0C74" w14:textId="5F3F9F88" w:rsidR="00274B20" w:rsidRPr="005A7F5F" w:rsidRDefault="00A175C3" w:rsidP="004B5B72">
      <w:pPr>
        <w:tabs>
          <w:tab w:val="center" w:pos="1013"/>
          <w:tab w:val="center" w:pos="4437"/>
        </w:tabs>
        <w:ind w:left="0" w:firstLine="0"/>
        <w:jc w:val="both"/>
        <w:rPr>
          <w:rFonts w:asciiTheme="minorHAnsi" w:hAnsiTheme="minorHAnsi" w:cstheme="minorHAnsi"/>
          <w:sz w:val="24"/>
        </w:rPr>
      </w:pPr>
      <w:r w:rsidRPr="005A7F5F">
        <w:rPr>
          <w:rFonts w:asciiTheme="minorHAnsi" w:hAnsiTheme="minorHAnsi" w:cstheme="minorHAnsi"/>
          <w:sz w:val="24"/>
        </w:rPr>
        <w:t xml:space="preserve">He </w:t>
      </w:r>
      <w:r w:rsidR="000F5F32" w:rsidRPr="005A7F5F">
        <w:rPr>
          <w:rFonts w:asciiTheme="minorHAnsi" w:hAnsiTheme="minorHAnsi" w:cstheme="minorHAnsi"/>
          <w:sz w:val="24"/>
        </w:rPr>
        <w:t>is a</w:t>
      </w:r>
      <w:r w:rsidR="00AD01F4" w:rsidRPr="005A7F5F">
        <w:rPr>
          <w:rFonts w:asciiTheme="minorHAnsi" w:hAnsiTheme="minorHAnsi" w:cstheme="minorHAnsi"/>
          <w:sz w:val="24"/>
        </w:rPr>
        <w:t xml:space="preserve"> </w:t>
      </w:r>
      <w:r w:rsidR="00595252" w:rsidRPr="005A7F5F">
        <w:rPr>
          <w:rFonts w:asciiTheme="minorHAnsi" w:hAnsiTheme="minorHAnsi" w:cstheme="minorHAnsi"/>
          <w:sz w:val="24"/>
        </w:rPr>
        <w:t xml:space="preserve">respected and skilled worker, as well </w:t>
      </w:r>
      <w:r w:rsidR="00A571B7" w:rsidRPr="005A7F5F">
        <w:rPr>
          <w:rFonts w:asciiTheme="minorHAnsi" w:hAnsiTheme="minorHAnsi" w:cstheme="minorHAnsi"/>
          <w:sz w:val="24"/>
        </w:rPr>
        <w:t>as traditional</w:t>
      </w:r>
      <w:r w:rsidR="000F5F32" w:rsidRPr="005A7F5F">
        <w:rPr>
          <w:rFonts w:asciiTheme="minorHAnsi" w:hAnsiTheme="minorHAnsi" w:cstheme="minorHAnsi"/>
          <w:sz w:val="24"/>
        </w:rPr>
        <w:t xml:space="preserve"> healer</w:t>
      </w:r>
      <w:r w:rsidR="00595252" w:rsidRPr="005A7F5F">
        <w:rPr>
          <w:rFonts w:asciiTheme="minorHAnsi" w:hAnsiTheme="minorHAnsi" w:cstheme="minorHAnsi"/>
          <w:sz w:val="24"/>
        </w:rPr>
        <w:t xml:space="preserve">; </w:t>
      </w:r>
      <w:r w:rsidR="009A3A08" w:rsidRPr="005A7F5F">
        <w:rPr>
          <w:rFonts w:asciiTheme="minorHAnsi" w:hAnsiTheme="minorHAnsi" w:cstheme="minorHAnsi"/>
          <w:sz w:val="24"/>
        </w:rPr>
        <w:t>knowledge</w:t>
      </w:r>
      <w:r w:rsidRPr="005A7F5F">
        <w:rPr>
          <w:rFonts w:asciiTheme="minorHAnsi" w:hAnsiTheme="minorHAnsi" w:cstheme="minorHAnsi"/>
          <w:sz w:val="24"/>
        </w:rPr>
        <w:t>able</w:t>
      </w:r>
      <w:r w:rsidR="009A3A08" w:rsidRPr="005A7F5F">
        <w:rPr>
          <w:rFonts w:asciiTheme="minorHAnsi" w:hAnsiTheme="minorHAnsi" w:cstheme="minorHAnsi"/>
          <w:sz w:val="24"/>
        </w:rPr>
        <w:t xml:space="preserve"> </w:t>
      </w:r>
      <w:r w:rsidR="00383725">
        <w:rPr>
          <w:rFonts w:asciiTheme="minorHAnsi" w:hAnsiTheme="minorHAnsi" w:cstheme="minorHAnsi"/>
          <w:sz w:val="24"/>
        </w:rPr>
        <w:t>about</w:t>
      </w:r>
      <w:r w:rsidR="009A3A08" w:rsidRPr="005A7F5F">
        <w:rPr>
          <w:rFonts w:asciiTheme="minorHAnsi" w:hAnsiTheme="minorHAnsi" w:cstheme="minorHAnsi"/>
          <w:sz w:val="24"/>
        </w:rPr>
        <w:t xml:space="preserve"> </w:t>
      </w:r>
      <w:r w:rsidR="00B67563" w:rsidRPr="005A7F5F">
        <w:rPr>
          <w:rFonts w:asciiTheme="minorHAnsi" w:hAnsiTheme="minorHAnsi" w:cstheme="minorHAnsi"/>
          <w:sz w:val="24"/>
        </w:rPr>
        <w:t>medicinal plants</w:t>
      </w:r>
      <w:r w:rsidR="002A4DA7" w:rsidRPr="005A7F5F">
        <w:rPr>
          <w:rFonts w:asciiTheme="minorHAnsi" w:hAnsiTheme="minorHAnsi" w:cstheme="minorHAnsi"/>
          <w:sz w:val="24"/>
        </w:rPr>
        <w:t xml:space="preserve"> for</w:t>
      </w:r>
      <w:r w:rsidR="00786E78" w:rsidRPr="005A7F5F">
        <w:rPr>
          <w:rFonts w:asciiTheme="minorHAnsi" w:hAnsiTheme="minorHAnsi" w:cstheme="minorHAnsi"/>
          <w:sz w:val="24"/>
        </w:rPr>
        <w:t xml:space="preserve"> topical a</w:t>
      </w:r>
      <w:r w:rsidR="005834CD" w:rsidRPr="005A7F5F">
        <w:rPr>
          <w:rFonts w:asciiTheme="minorHAnsi" w:hAnsiTheme="minorHAnsi" w:cstheme="minorHAnsi"/>
          <w:sz w:val="24"/>
        </w:rPr>
        <w:t>nd</w:t>
      </w:r>
      <w:r w:rsidR="00786E78" w:rsidRPr="005A7F5F">
        <w:rPr>
          <w:rFonts w:asciiTheme="minorHAnsi" w:hAnsiTheme="minorHAnsi" w:cstheme="minorHAnsi"/>
          <w:sz w:val="24"/>
        </w:rPr>
        <w:t xml:space="preserve"> internal </w:t>
      </w:r>
      <w:r w:rsidR="00CF717C" w:rsidRPr="005A7F5F">
        <w:rPr>
          <w:rFonts w:asciiTheme="minorHAnsi" w:hAnsiTheme="minorHAnsi" w:cstheme="minorHAnsi"/>
          <w:sz w:val="24"/>
        </w:rPr>
        <w:t>diseases.</w:t>
      </w:r>
    </w:p>
    <w:p w14:paraId="705B84FA" w14:textId="77777777" w:rsidR="00553EA5" w:rsidRDefault="00553EA5">
      <w:pPr>
        <w:tabs>
          <w:tab w:val="center" w:pos="1013"/>
          <w:tab w:val="center" w:pos="4437"/>
        </w:tabs>
        <w:ind w:left="0" w:firstLine="0"/>
      </w:pPr>
    </w:p>
    <w:p w14:paraId="7B0F42F8" w14:textId="2BBDE97F" w:rsidR="005E6300" w:rsidRDefault="002D36AB">
      <w:pPr>
        <w:tabs>
          <w:tab w:val="center" w:pos="1013"/>
          <w:tab w:val="center" w:pos="4437"/>
        </w:tabs>
        <w:ind w:left="0" w:firstLine="0"/>
      </w:pPr>
      <w:r>
        <w:t xml:space="preserve">                             </w:t>
      </w:r>
    </w:p>
    <w:p w14:paraId="69888943" w14:textId="06BE5345" w:rsidR="005E6300" w:rsidRDefault="002D36AB" w:rsidP="00757DDD">
      <w:pPr>
        <w:tabs>
          <w:tab w:val="center" w:pos="1659"/>
          <w:tab w:val="center" w:pos="4730"/>
        </w:tabs>
        <w:ind w:left="0" w:firstLine="0"/>
      </w:pPr>
      <w:r>
        <w:rPr>
          <w:rFonts w:ascii="Calibri" w:eastAsia="Calibri" w:hAnsi="Calibri" w:cs="Calibri"/>
          <w:sz w:val="22"/>
        </w:rPr>
        <w:tab/>
      </w:r>
    </w:p>
    <w:sectPr w:rsidR="005E6300">
      <w:pgSz w:w="11906" w:h="16838"/>
      <w:pgMar w:top="1440" w:right="1928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5D1186C"/>
    <w:multiLevelType w:val="hybridMultilevel"/>
    <w:tmpl w:val="0A1E643C"/>
    <w:lvl w:ilvl="0" w:tplc="ACDE5C06">
      <w:start w:val="1"/>
      <w:numFmt w:val="upperRoman"/>
      <w:lvlText w:val="%1."/>
      <w:lvlJc w:val="left"/>
      <w:pPr>
        <w:ind w:left="7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8DEC9E6">
      <w:start w:val="1"/>
      <w:numFmt w:val="bullet"/>
      <w:lvlText w:val="•"/>
      <w:lvlJc w:val="left"/>
      <w:pPr>
        <w:ind w:left="97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9CA04A4">
      <w:start w:val="1"/>
      <w:numFmt w:val="bullet"/>
      <w:lvlText w:val="▪"/>
      <w:lvlJc w:val="left"/>
      <w:pPr>
        <w:ind w:left="17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1D029C2">
      <w:start w:val="1"/>
      <w:numFmt w:val="bullet"/>
      <w:lvlText w:val="•"/>
      <w:lvlJc w:val="left"/>
      <w:pPr>
        <w:ind w:left="25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7CE24CA">
      <w:start w:val="1"/>
      <w:numFmt w:val="bullet"/>
      <w:lvlText w:val="o"/>
      <w:lvlJc w:val="left"/>
      <w:pPr>
        <w:ind w:left="3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DF0BB6C">
      <w:start w:val="1"/>
      <w:numFmt w:val="bullet"/>
      <w:lvlText w:val="▪"/>
      <w:lvlJc w:val="left"/>
      <w:pPr>
        <w:ind w:left="39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67409B0">
      <w:start w:val="1"/>
      <w:numFmt w:val="bullet"/>
      <w:lvlText w:val="•"/>
      <w:lvlJc w:val="left"/>
      <w:pPr>
        <w:ind w:left="46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4A48514">
      <w:start w:val="1"/>
      <w:numFmt w:val="bullet"/>
      <w:lvlText w:val="o"/>
      <w:lvlJc w:val="left"/>
      <w:pPr>
        <w:ind w:left="53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C841F38">
      <w:start w:val="1"/>
      <w:numFmt w:val="bullet"/>
      <w:lvlText w:val="▪"/>
      <w:lvlJc w:val="left"/>
      <w:pPr>
        <w:ind w:left="61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3739632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6300"/>
    <w:rsid w:val="000835EB"/>
    <w:rsid w:val="000B45A3"/>
    <w:rsid w:val="000E0E97"/>
    <w:rsid w:val="000F1ADD"/>
    <w:rsid w:val="000F5F32"/>
    <w:rsid w:val="00107DE2"/>
    <w:rsid w:val="00183CAE"/>
    <w:rsid w:val="001C4A18"/>
    <w:rsid w:val="00274B20"/>
    <w:rsid w:val="002A4DA7"/>
    <w:rsid w:val="002A500C"/>
    <w:rsid w:val="002D36AB"/>
    <w:rsid w:val="002E22ED"/>
    <w:rsid w:val="002F16EF"/>
    <w:rsid w:val="0034295D"/>
    <w:rsid w:val="00383725"/>
    <w:rsid w:val="003E3EEB"/>
    <w:rsid w:val="004117A1"/>
    <w:rsid w:val="00415715"/>
    <w:rsid w:val="004426A9"/>
    <w:rsid w:val="0045595E"/>
    <w:rsid w:val="004810E4"/>
    <w:rsid w:val="004B5B72"/>
    <w:rsid w:val="004D0267"/>
    <w:rsid w:val="004E6B25"/>
    <w:rsid w:val="004E7C7B"/>
    <w:rsid w:val="00523BB4"/>
    <w:rsid w:val="00553EA5"/>
    <w:rsid w:val="00581671"/>
    <w:rsid w:val="005834CD"/>
    <w:rsid w:val="00595252"/>
    <w:rsid w:val="005A7F5F"/>
    <w:rsid w:val="005C0586"/>
    <w:rsid w:val="005C56A3"/>
    <w:rsid w:val="005C6EFA"/>
    <w:rsid w:val="005D4166"/>
    <w:rsid w:val="005E6300"/>
    <w:rsid w:val="0064443B"/>
    <w:rsid w:val="006608DF"/>
    <w:rsid w:val="006743B7"/>
    <w:rsid w:val="00686637"/>
    <w:rsid w:val="006E7F7B"/>
    <w:rsid w:val="007070CF"/>
    <w:rsid w:val="00732C37"/>
    <w:rsid w:val="00755138"/>
    <w:rsid w:val="00757DDD"/>
    <w:rsid w:val="00786E78"/>
    <w:rsid w:val="0080615B"/>
    <w:rsid w:val="008063EF"/>
    <w:rsid w:val="0082268A"/>
    <w:rsid w:val="0084408E"/>
    <w:rsid w:val="008549C5"/>
    <w:rsid w:val="00860494"/>
    <w:rsid w:val="008C41BB"/>
    <w:rsid w:val="008C59E1"/>
    <w:rsid w:val="0090036F"/>
    <w:rsid w:val="00922C69"/>
    <w:rsid w:val="00967A6D"/>
    <w:rsid w:val="009A24BF"/>
    <w:rsid w:val="009A3A08"/>
    <w:rsid w:val="009C15FE"/>
    <w:rsid w:val="009F0E8E"/>
    <w:rsid w:val="009F7387"/>
    <w:rsid w:val="00A01183"/>
    <w:rsid w:val="00A0485B"/>
    <w:rsid w:val="00A175C3"/>
    <w:rsid w:val="00A32363"/>
    <w:rsid w:val="00A35FC9"/>
    <w:rsid w:val="00A571B7"/>
    <w:rsid w:val="00A73D58"/>
    <w:rsid w:val="00A754D0"/>
    <w:rsid w:val="00A92DB4"/>
    <w:rsid w:val="00AA4D23"/>
    <w:rsid w:val="00AD01F4"/>
    <w:rsid w:val="00AD0BF0"/>
    <w:rsid w:val="00AE1480"/>
    <w:rsid w:val="00AE7176"/>
    <w:rsid w:val="00AF27D6"/>
    <w:rsid w:val="00B02072"/>
    <w:rsid w:val="00B44596"/>
    <w:rsid w:val="00B46321"/>
    <w:rsid w:val="00B515DC"/>
    <w:rsid w:val="00B54CDA"/>
    <w:rsid w:val="00B67563"/>
    <w:rsid w:val="00B82B86"/>
    <w:rsid w:val="00C17947"/>
    <w:rsid w:val="00C306D4"/>
    <w:rsid w:val="00C32E53"/>
    <w:rsid w:val="00C40C04"/>
    <w:rsid w:val="00C541DB"/>
    <w:rsid w:val="00C66C28"/>
    <w:rsid w:val="00C73D1D"/>
    <w:rsid w:val="00C76A94"/>
    <w:rsid w:val="00CF62B7"/>
    <w:rsid w:val="00CF717C"/>
    <w:rsid w:val="00D13239"/>
    <w:rsid w:val="00D42107"/>
    <w:rsid w:val="00DA2E46"/>
    <w:rsid w:val="00DB078A"/>
    <w:rsid w:val="00DC3138"/>
    <w:rsid w:val="00DD0683"/>
    <w:rsid w:val="00E075B3"/>
    <w:rsid w:val="00E16C09"/>
    <w:rsid w:val="00E545E6"/>
    <w:rsid w:val="00E57B5D"/>
    <w:rsid w:val="00E87F66"/>
    <w:rsid w:val="00F14697"/>
    <w:rsid w:val="00F65753"/>
    <w:rsid w:val="00F84579"/>
    <w:rsid w:val="00F85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5D7716"/>
  <w15:docId w15:val="{99B09901-D1D7-4DB8-B93E-6AA222585B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5" w:line="259" w:lineRule="auto"/>
      <w:ind w:left="252" w:hanging="10"/>
    </w:pPr>
    <w:rPr>
      <w:rFonts w:ascii="Times New Roman" w:eastAsia="Times New Roman" w:hAnsi="Times New Roman" w:cs="Times New Roman"/>
      <w:color w:val="000000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146</Words>
  <Characters>835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cindy noya</dc:creator>
  <cp:keywords/>
  <cp:lastModifiedBy>lynne Duckham</cp:lastModifiedBy>
  <cp:revision>5</cp:revision>
  <dcterms:created xsi:type="dcterms:W3CDTF">2025-09-07T05:28:00Z</dcterms:created>
  <dcterms:modified xsi:type="dcterms:W3CDTF">2025-09-07T05:33:00Z</dcterms:modified>
</cp:coreProperties>
</file>